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D0E" w:rsidRDefault="00926D0E" w:rsidP="00926D0E">
      <w:pPr>
        <w:pStyle w:val="Default"/>
        <w:jc w:val="center"/>
        <w:rPr>
          <w:rFonts w:ascii="Calibri Light" w:hAnsi="Calibri Light"/>
          <w:b/>
          <w:sz w:val="36"/>
          <w:szCs w:val="36"/>
        </w:rPr>
      </w:pPr>
      <w:r>
        <w:rPr>
          <w:rFonts w:ascii="Calibri Light" w:hAnsi="Calibri Light"/>
          <w:b/>
          <w:sz w:val="36"/>
          <w:szCs w:val="36"/>
        </w:rPr>
        <w:t>NIST Big Data Public Working Group (NBD-PWG)</w:t>
      </w:r>
    </w:p>
    <w:p w:rsidR="00926D0E" w:rsidRDefault="00926D0E" w:rsidP="00926D0E">
      <w:pPr>
        <w:pStyle w:val="Default"/>
        <w:jc w:val="center"/>
        <w:rPr>
          <w:rFonts w:ascii="Calibri Light" w:hAnsi="Calibri Light"/>
          <w:b/>
          <w:sz w:val="44"/>
          <w:szCs w:val="44"/>
        </w:rPr>
      </w:pPr>
      <w:r>
        <w:rPr>
          <w:rFonts w:ascii="Calibri Light" w:hAnsi="Calibri Light"/>
          <w:b/>
          <w:sz w:val="28"/>
          <w:szCs w:val="28"/>
        </w:rPr>
        <w:t>NBD-PWD-2015/</w:t>
      </w:r>
      <w:r>
        <w:rPr>
          <w:rFonts w:ascii="Calibri Light" w:hAnsi="Calibri Light"/>
          <w:b/>
          <w:color w:val="FF0000"/>
          <w:sz w:val="44"/>
          <w:szCs w:val="44"/>
        </w:rPr>
        <w:t>M0457</w:t>
      </w:r>
    </w:p>
    <w:p w:rsidR="00926D0E" w:rsidRDefault="00926D0E" w:rsidP="00926D0E">
      <w:pPr>
        <w:pStyle w:val="Default"/>
        <w:rPr>
          <w:rFonts w:ascii="Calibri Light" w:hAnsi="Calibri Light"/>
          <w:b/>
          <w:sz w:val="28"/>
          <w:szCs w:val="28"/>
        </w:rPr>
      </w:pPr>
    </w:p>
    <w:p w:rsidR="00926D0E" w:rsidRDefault="00926D0E" w:rsidP="00926D0E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Source:</w:t>
      </w:r>
      <w:r>
        <w:rPr>
          <w:rFonts w:ascii="Calibri Light" w:hAnsi="Calibri Light"/>
          <w:b/>
        </w:rPr>
        <w:tab/>
        <w:t xml:space="preserve">NBD-PWG </w:t>
      </w:r>
    </w:p>
    <w:p w:rsidR="00926D0E" w:rsidRDefault="00926D0E" w:rsidP="00926D0E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Status:</w:t>
      </w:r>
      <w:r>
        <w:rPr>
          <w:rFonts w:ascii="Calibri Light" w:hAnsi="Calibri Light"/>
          <w:b/>
        </w:rPr>
        <w:tab/>
        <w:t>Draft</w:t>
      </w:r>
    </w:p>
    <w:p w:rsidR="00926D0E" w:rsidRDefault="00926D0E" w:rsidP="00926D0E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Title:</w:t>
      </w:r>
      <w:r>
        <w:rPr>
          <w:rFonts w:ascii="Calibri Light" w:hAnsi="Calibri Light"/>
          <w:b/>
        </w:rPr>
        <w:tab/>
        <w:t>Note from Meeting of Oct. 20</w:t>
      </w:r>
      <w:bookmarkStart w:id="0" w:name="_GoBack"/>
      <w:bookmarkEnd w:id="0"/>
      <w:r>
        <w:rPr>
          <w:rFonts w:ascii="Calibri Light" w:hAnsi="Calibri Light"/>
          <w:b/>
        </w:rPr>
        <w:t>, 2015</w:t>
      </w:r>
    </w:p>
    <w:p w:rsidR="00926D0E" w:rsidRDefault="00926D0E" w:rsidP="0079656E">
      <w:pPr>
        <w:pStyle w:val="Title"/>
      </w:pPr>
    </w:p>
    <w:p w:rsidR="0079656E" w:rsidRDefault="003342A2" w:rsidP="0079656E">
      <w:pPr>
        <w:pStyle w:val="Title"/>
      </w:pPr>
      <w:r>
        <w:t xml:space="preserve">NIST Big Data PWG </w:t>
      </w:r>
      <w:r>
        <w:br/>
      </w:r>
      <w:r w:rsidR="0079656E">
        <w:t>Meeting Notes 20151020</w:t>
      </w:r>
    </w:p>
    <w:p w:rsidR="00EA087C" w:rsidRDefault="0079656E" w:rsidP="0079656E">
      <w:pPr>
        <w:pStyle w:val="Heading1"/>
      </w:pPr>
      <w:r>
        <w:t>Reviewed Version 1 suggestions from Ann</w:t>
      </w:r>
    </w:p>
    <w:p w:rsidR="0079656E" w:rsidRDefault="0079656E">
      <w:r>
        <w:t>Ann – Questioning what is meant by “actionable” – “for the econ</w:t>
      </w:r>
      <w:r w:rsidR="004B6E78">
        <w:t>omy</w:t>
      </w:r>
      <w:r>
        <w:t xml:space="preserve"> &amp; public welfare (needed to ground the project, she thinks) </w:t>
      </w:r>
    </w:p>
    <w:p w:rsidR="0079656E" w:rsidRDefault="0079656E">
      <w:r>
        <w:t>She is trying</w:t>
      </w:r>
      <w:r w:rsidR="004B6E78">
        <w:t xml:space="preserve"> to define data science better</w:t>
      </w:r>
    </w:p>
    <w:p w:rsidR="004B6E78" w:rsidRDefault="004B6E78">
      <w:r>
        <w:t xml:space="preserve">There was back and </w:t>
      </w:r>
      <w:r w:rsidR="00911516">
        <w:t>f</w:t>
      </w:r>
      <w:r>
        <w:t>orth between Nancy and Ann on this.</w:t>
      </w:r>
    </w:p>
    <w:p w:rsidR="0079656E" w:rsidRDefault="004B6E78">
      <w:r>
        <w:t>Ann w</w:t>
      </w:r>
      <w:r w:rsidR="0079656E">
        <w:t>anted to add linguistics as a key contributing specialization</w:t>
      </w:r>
    </w:p>
    <w:p w:rsidR="0079656E" w:rsidRDefault="0079656E">
      <w:r>
        <w:t xml:space="preserve">Nancy: explained source of “actionable” from data mining. </w:t>
      </w:r>
      <w:r w:rsidR="004B6E78">
        <w:t xml:space="preserve">Nancy </w:t>
      </w:r>
      <w:r w:rsidR="006925E0">
        <w:t>disput</w:t>
      </w:r>
      <w:r w:rsidR="004B6E78">
        <w:t>ed</w:t>
      </w:r>
      <w:r w:rsidR="006925E0">
        <w:t xml:space="preserve"> whether there is a shifting notion of value. </w:t>
      </w:r>
    </w:p>
    <w:p w:rsidR="0079656E" w:rsidRDefault="00911516">
      <w:r>
        <w:t xml:space="preserve">Mark: </w:t>
      </w:r>
      <w:r w:rsidR="00D042C8">
        <w:t xml:space="preserve">Data -&gt; cleansing -&gt; Actionable – is that the </w:t>
      </w:r>
      <w:r>
        <w:t xml:space="preserve">processing </w:t>
      </w:r>
      <w:r w:rsidR="00D042C8">
        <w:t xml:space="preserve">cycle? </w:t>
      </w:r>
      <w:r>
        <w:t>Ann disputed it.</w:t>
      </w:r>
    </w:p>
    <w:p w:rsidR="00D042C8" w:rsidRDefault="00132189">
      <w:r>
        <w:t xml:space="preserve">An interesting question arises: Where does value become associated with data?  Is it the data consumer in the RA? </w:t>
      </w:r>
      <w:r w:rsidR="000929D5">
        <w:t xml:space="preserve">Is there a processing or analytic step that assigns value? </w:t>
      </w:r>
    </w:p>
    <w:p w:rsidR="000929D5" w:rsidRDefault="00911516">
      <w:r>
        <w:t xml:space="preserve">Historical WG note: </w:t>
      </w:r>
      <w:r w:rsidR="000929D5">
        <w:t xml:space="preserve">Recalling thread with IBM’s </w:t>
      </w:r>
      <w:proofErr w:type="spellStart"/>
      <w:r w:rsidR="000929D5">
        <w:t>Kobielus</w:t>
      </w:r>
      <w:proofErr w:type="spellEnd"/>
      <w:r w:rsidR="000929D5">
        <w:t xml:space="preserve"> August 2014 </w:t>
      </w:r>
    </w:p>
    <w:p w:rsidR="000929D5" w:rsidRDefault="00BB3C1F">
      <w:r>
        <w:t xml:space="preserve">Jacob: </w:t>
      </w:r>
      <w:r w:rsidR="0060583E">
        <w:t xml:space="preserve">Think we should take a stab at a definition (not sure I captured his full rationale.) </w:t>
      </w:r>
      <w:r w:rsidR="003342A2">
        <w:t xml:space="preserve"> We don’t define value, or need to . . . </w:t>
      </w:r>
    </w:p>
    <w:p w:rsidR="00BB3C1F" w:rsidRDefault="00BB3C1F">
      <w:r>
        <w:t>Gregory: Tie to timeliness of value? (</w:t>
      </w:r>
      <w:proofErr w:type="gramStart"/>
      <w:r>
        <w:t>not</w:t>
      </w:r>
      <w:proofErr w:type="gramEnd"/>
      <w:r>
        <w:t xml:space="preserve"> sure) – Creates an unnecessarily </w:t>
      </w:r>
      <w:r w:rsidR="004B6E78">
        <w:t xml:space="preserve">strong </w:t>
      </w:r>
      <w:r>
        <w:t xml:space="preserve">constraint on the terminology to call for public value?  </w:t>
      </w:r>
    </w:p>
    <w:p w:rsidR="00CB65CD" w:rsidRDefault="00CB65CD">
      <w:r>
        <w:t xml:space="preserve">Nancy: About the time component – not fully addressed in V1. </w:t>
      </w:r>
    </w:p>
    <w:p w:rsidR="00911516" w:rsidRDefault="00911516">
      <w:r>
        <w:lastRenderedPageBreak/>
        <w:t xml:space="preserve">I suggested a white paper might be better for some of the policy issues, as the WG is moving toward a deeper technical dive in phase 2. See email traffic on this subject. </w:t>
      </w:r>
    </w:p>
    <w:p w:rsidR="00CB65CD" w:rsidRDefault="00911516" w:rsidP="00CB65CD">
      <w:pPr>
        <w:pStyle w:val="Heading1"/>
      </w:pPr>
      <w:r>
        <w:t xml:space="preserve">Future </w:t>
      </w:r>
      <w:r w:rsidR="00CB65CD">
        <w:t xml:space="preserve">Wiki Notes </w:t>
      </w:r>
    </w:p>
    <w:p w:rsidR="00CB65CD" w:rsidRDefault="00743BF8">
      <w:r>
        <w:t xml:space="preserve">Recap of the value debate </w:t>
      </w:r>
    </w:p>
    <w:p w:rsidR="00743BF8" w:rsidRDefault="006925E0">
      <w:r>
        <w:t xml:space="preserve">What is a data scientist? </w:t>
      </w:r>
    </w:p>
    <w:p w:rsidR="00811B5C" w:rsidRDefault="00811B5C">
      <w:r>
        <w:t xml:space="preserve">Some issues need to be addressed in the use cases </w:t>
      </w:r>
      <w:r w:rsidR="00911516">
        <w:t xml:space="preserve">vs. the exposition.  </w:t>
      </w:r>
    </w:p>
    <w:p w:rsidR="00811B5C" w:rsidRDefault="000A3C12">
      <w:r>
        <w:t xml:space="preserve">What connection to Open Data? </w:t>
      </w:r>
    </w:p>
    <w:p w:rsidR="000A3C12" w:rsidRDefault="000A3C12"/>
    <w:p w:rsidR="0079656E" w:rsidRDefault="0079656E"/>
    <w:sectPr w:rsidR="00796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56E"/>
    <w:rsid w:val="00043896"/>
    <w:rsid w:val="000929D5"/>
    <w:rsid w:val="000A3C12"/>
    <w:rsid w:val="00132189"/>
    <w:rsid w:val="003342A2"/>
    <w:rsid w:val="004B6E78"/>
    <w:rsid w:val="0060583E"/>
    <w:rsid w:val="006925E0"/>
    <w:rsid w:val="00743BF8"/>
    <w:rsid w:val="0079656E"/>
    <w:rsid w:val="00811B5C"/>
    <w:rsid w:val="00830C26"/>
    <w:rsid w:val="00911516"/>
    <w:rsid w:val="00926D0E"/>
    <w:rsid w:val="009336D0"/>
    <w:rsid w:val="00B87296"/>
    <w:rsid w:val="00BB3C1F"/>
    <w:rsid w:val="00C72917"/>
    <w:rsid w:val="00CB65CD"/>
    <w:rsid w:val="00D042C8"/>
    <w:rsid w:val="00F1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F3DB9E-F43A-4A2E-AC61-AF6FDF94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0B8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5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65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6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965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26D0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Underwood</dc:creator>
  <cp:keywords/>
  <dc:description/>
  <cp:lastModifiedBy>853404</cp:lastModifiedBy>
  <cp:revision>2</cp:revision>
  <dcterms:created xsi:type="dcterms:W3CDTF">2015-10-27T10:09:00Z</dcterms:created>
  <dcterms:modified xsi:type="dcterms:W3CDTF">2015-10-27T10:09:00Z</dcterms:modified>
</cp:coreProperties>
</file>